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09" w:rsidRDefault="00B05A09">
      <w:r>
        <w:t>от 14.09.2016</w:t>
      </w:r>
    </w:p>
    <w:p w:rsidR="00B05A09" w:rsidRDefault="00B05A09"/>
    <w:p w:rsidR="00B05A09" w:rsidRDefault="00B05A0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05A09" w:rsidRDefault="00B05A09">
      <w:r>
        <w:t>Общество с ограниченной ответственностью «Автодом» ИНН 7807314632</w:t>
      </w:r>
    </w:p>
    <w:p w:rsidR="00B05A09" w:rsidRDefault="00B05A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5A09"/>
    <w:rsid w:val="00045D12"/>
    <w:rsid w:val="0052439B"/>
    <w:rsid w:val="00B05A0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